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2A8" w:rsidRDefault="001B0547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160" w:line="360" w:lineRule="auto"/>
        <w:jc w:val="center"/>
        <w:rPr>
          <w:rStyle w:val="9pt0pt"/>
          <w:b/>
          <w:spacing w:val="-1"/>
          <w:sz w:val="28"/>
          <w:szCs w:val="28"/>
          <w:lang w:val="en-US" w:eastAsia="ru-RU"/>
        </w:rPr>
      </w:pPr>
      <w:r>
        <w:rPr>
          <w:b/>
          <w:noProof/>
          <w:spacing w:val="-1"/>
          <w:sz w:val="28"/>
          <w:szCs w:val="28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-224155</wp:posOffset>
            </wp:positionV>
            <wp:extent cx="2159635" cy="807085"/>
            <wp:effectExtent l="1905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12A8" w:rsidRDefault="008B12A8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160" w:line="360" w:lineRule="auto"/>
        <w:jc w:val="center"/>
        <w:rPr>
          <w:rStyle w:val="9pt0pt"/>
          <w:b/>
          <w:spacing w:val="-1"/>
          <w:sz w:val="28"/>
          <w:szCs w:val="28"/>
          <w:lang w:val="en-US" w:eastAsia="ru-RU"/>
        </w:rPr>
      </w:pPr>
    </w:p>
    <w:p w:rsidR="004B53AD" w:rsidRPr="004E6FFD" w:rsidRDefault="009E46B6" w:rsidP="00585D05">
      <w:pPr>
        <w:jc w:val="center"/>
        <w:rPr>
          <w:rFonts w:ascii="Segoe UI" w:hAnsi="Segoe UI" w:cs="Segoe UI"/>
          <w:b/>
          <w:color w:val="000000"/>
          <w:shd w:val="clear" w:color="auto" w:fill="FFFFFF"/>
        </w:rPr>
      </w:pPr>
      <w:r w:rsidRPr="00F764AF">
        <w:rPr>
          <w:rFonts w:ascii="Segoe UI" w:hAnsi="Segoe UI" w:cs="Segoe UI"/>
          <w:b/>
          <w:color w:val="000000"/>
          <w:shd w:val="clear" w:color="auto" w:fill="FFFFFF"/>
        </w:rPr>
        <w:t xml:space="preserve">Электронные подписи УЦ Кадастровой палаты выдадут по </w:t>
      </w:r>
      <w:proofErr w:type="spellStart"/>
      <w:r w:rsidRPr="00F764AF">
        <w:rPr>
          <w:rFonts w:ascii="Segoe UI" w:hAnsi="Segoe UI" w:cs="Segoe UI"/>
          <w:b/>
          <w:color w:val="000000"/>
          <w:shd w:val="clear" w:color="auto" w:fill="FFFFFF"/>
        </w:rPr>
        <w:t>предзаписи</w:t>
      </w:r>
      <w:proofErr w:type="spellEnd"/>
      <w:r w:rsidR="004E6FFD" w:rsidRPr="004E6FFD">
        <w:rPr>
          <w:rFonts w:ascii="Segoe UI" w:hAnsi="Segoe UI" w:cs="Segoe UI"/>
          <w:b/>
          <w:color w:val="000000"/>
          <w:shd w:val="clear" w:color="auto" w:fill="FFFFFF"/>
        </w:rPr>
        <w:t xml:space="preserve"> </w:t>
      </w:r>
    </w:p>
    <w:p w:rsidR="004B53AD" w:rsidRPr="004E6FFD" w:rsidRDefault="004B53AD" w:rsidP="00585D05">
      <w:pPr>
        <w:jc w:val="center"/>
        <w:rPr>
          <w:rFonts w:ascii="Segoe UI" w:hAnsi="Segoe UI" w:cs="Segoe UI"/>
          <w:b/>
          <w:color w:val="000000"/>
          <w:shd w:val="clear" w:color="auto" w:fill="FFFFFF"/>
        </w:rPr>
      </w:pPr>
    </w:p>
    <w:p w:rsidR="006D3F36" w:rsidRDefault="00F764AF" w:rsidP="009E5162">
      <w:pPr>
        <w:jc w:val="both"/>
        <w:rPr>
          <w:rFonts w:ascii="Segoe UI" w:hAnsi="Segoe UI" w:cs="Segoe UI"/>
          <w:i/>
          <w:color w:val="000000"/>
          <w:shd w:val="clear" w:color="auto" w:fill="FFFFFF"/>
        </w:rPr>
      </w:pPr>
      <w:r>
        <w:rPr>
          <w:rFonts w:ascii="Segoe UI" w:hAnsi="Segoe UI" w:cs="Segoe UI"/>
          <w:i/>
          <w:color w:val="000000"/>
          <w:shd w:val="clear" w:color="auto" w:fill="FFFFFF"/>
        </w:rPr>
        <w:t>Получить</w:t>
      </w:r>
      <w:r w:rsidR="0099700C" w:rsidRPr="009E5162">
        <w:rPr>
          <w:rFonts w:ascii="Segoe UI" w:hAnsi="Segoe UI" w:cs="Segoe UI"/>
          <w:i/>
          <w:color w:val="000000"/>
          <w:shd w:val="clear" w:color="auto" w:fill="FFFFFF"/>
        </w:rPr>
        <w:t xml:space="preserve"> электронную подпись в условиях режима повышенной готовности </w:t>
      </w:r>
      <w:r w:rsidR="009E5162">
        <w:rPr>
          <w:rFonts w:ascii="Segoe UI" w:hAnsi="Segoe UI" w:cs="Segoe UI"/>
          <w:i/>
          <w:color w:val="000000"/>
          <w:shd w:val="clear" w:color="auto" w:fill="FFFFFF"/>
        </w:rPr>
        <w:t xml:space="preserve">в Челябинской области </w:t>
      </w:r>
      <w:r w:rsidR="0043083B" w:rsidRPr="009E5162">
        <w:rPr>
          <w:rFonts w:ascii="Segoe UI" w:hAnsi="Segoe UI" w:cs="Segoe UI"/>
          <w:i/>
          <w:color w:val="000000"/>
          <w:shd w:val="clear" w:color="auto" w:fill="FFFFFF"/>
        </w:rPr>
        <w:t xml:space="preserve">не только возможно, но и крайне желательно, – об этом сообщают в </w:t>
      </w:r>
      <w:r w:rsidR="009E5162">
        <w:rPr>
          <w:rFonts w:ascii="Segoe UI" w:hAnsi="Segoe UI" w:cs="Segoe UI"/>
          <w:i/>
          <w:color w:val="000000"/>
          <w:shd w:val="clear" w:color="auto" w:fill="FFFFFF"/>
        </w:rPr>
        <w:t xml:space="preserve">региональном отделении </w:t>
      </w:r>
      <w:r w:rsidR="0043083B" w:rsidRPr="009E5162">
        <w:rPr>
          <w:rFonts w:ascii="Segoe UI" w:hAnsi="Segoe UI" w:cs="Segoe UI"/>
          <w:i/>
          <w:color w:val="000000"/>
          <w:shd w:val="clear" w:color="auto" w:fill="FFFFFF"/>
        </w:rPr>
        <w:t>Удостоверяюще</w:t>
      </w:r>
      <w:r w:rsidR="009E5162">
        <w:rPr>
          <w:rFonts w:ascii="Segoe UI" w:hAnsi="Segoe UI" w:cs="Segoe UI"/>
          <w:i/>
          <w:color w:val="000000"/>
          <w:shd w:val="clear" w:color="auto" w:fill="FFFFFF"/>
        </w:rPr>
        <w:t>го</w:t>
      </w:r>
      <w:r w:rsidR="0043083B" w:rsidRPr="009E5162">
        <w:rPr>
          <w:rFonts w:ascii="Segoe UI" w:hAnsi="Segoe UI" w:cs="Segoe UI"/>
          <w:i/>
          <w:color w:val="000000"/>
          <w:shd w:val="clear" w:color="auto" w:fill="FFFFFF"/>
        </w:rPr>
        <w:t xml:space="preserve"> центр</w:t>
      </w:r>
      <w:r w:rsidR="009E5162">
        <w:rPr>
          <w:rFonts w:ascii="Segoe UI" w:hAnsi="Segoe UI" w:cs="Segoe UI"/>
          <w:i/>
          <w:color w:val="000000"/>
          <w:shd w:val="clear" w:color="auto" w:fill="FFFFFF"/>
        </w:rPr>
        <w:t>а</w:t>
      </w:r>
      <w:r w:rsidR="0043083B" w:rsidRPr="009E5162">
        <w:rPr>
          <w:rFonts w:ascii="Segoe UI" w:hAnsi="Segoe UI" w:cs="Segoe UI"/>
          <w:i/>
          <w:color w:val="000000"/>
          <w:shd w:val="clear" w:color="auto" w:fill="FFFFFF"/>
        </w:rPr>
        <w:t xml:space="preserve"> </w:t>
      </w:r>
      <w:r w:rsidR="009E5162">
        <w:rPr>
          <w:rFonts w:ascii="Segoe UI" w:hAnsi="Segoe UI" w:cs="Segoe UI"/>
          <w:i/>
          <w:color w:val="000000"/>
          <w:shd w:val="clear" w:color="auto" w:fill="FFFFFF"/>
        </w:rPr>
        <w:t>Федеральной к</w:t>
      </w:r>
      <w:r w:rsidR="0043083B" w:rsidRPr="009E5162">
        <w:rPr>
          <w:rFonts w:ascii="Segoe UI" w:hAnsi="Segoe UI" w:cs="Segoe UI"/>
          <w:i/>
          <w:color w:val="000000"/>
          <w:shd w:val="clear" w:color="auto" w:fill="FFFFFF"/>
        </w:rPr>
        <w:t>адастровой палаты</w:t>
      </w:r>
      <w:r w:rsidR="006D3F36">
        <w:rPr>
          <w:rFonts w:ascii="Segoe UI" w:hAnsi="Segoe UI" w:cs="Segoe UI"/>
          <w:i/>
          <w:color w:val="000000"/>
          <w:shd w:val="clear" w:color="auto" w:fill="FFFFFF"/>
        </w:rPr>
        <w:t xml:space="preserve">. Наличие подписи позволит </w:t>
      </w:r>
      <w:r w:rsidR="00C43B94">
        <w:rPr>
          <w:rFonts w:ascii="Segoe UI" w:hAnsi="Segoe UI" w:cs="Segoe UI"/>
          <w:i/>
          <w:color w:val="000000"/>
          <w:shd w:val="clear" w:color="auto" w:fill="FFFFFF"/>
        </w:rPr>
        <w:t>избежать необходимост</w:t>
      </w:r>
      <w:r w:rsidR="009E46B6">
        <w:rPr>
          <w:rFonts w:ascii="Segoe UI" w:hAnsi="Segoe UI" w:cs="Segoe UI"/>
          <w:i/>
          <w:color w:val="000000"/>
          <w:shd w:val="clear" w:color="auto" w:fill="FFFFFF"/>
        </w:rPr>
        <w:t>и</w:t>
      </w:r>
      <w:r w:rsidR="00C43B94">
        <w:rPr>
          <w:rFonts w:ascii="Segoe UI" w:hAnsi="Segoe UI" w:cs="Segoe UI"/>
          <w:i/>
          <w:color w:val="000000"/>
          <w:shd w:val="clear" w:color="auto" w:fill="FFFFFF"/>
        </w:rPr>
        <w:t xml:space="preserve"> </w:t>
      </w:r>
      <w:r w:rsidR="006D3F36">
        <w:rPr>
          <w:rFonts w:ascii="Segoe UI" w:hAnsi="Segoe UI" w:cs="Segoe UI"/>
          <w:i/>
          <w:color w:val="000000"/>
          <w:shd w:val="clear" w:color="auto" w:fill="FFFFFF"/>
        </w:rPr>
        <w:t>посещения многих учреждений</w:t>
      </w:r>
      <w:r w:rsidR="00C43B94">
        <w:rPr>
          <w:rFonts w:ascii="Segoe UI" w:hAnsi="Segoe UI" w:cs="Segoe UI"/>
          <w:i/>
          <w:color w:val="000000"/>
          <w:shd w:val="clear" w:color="auto" w:fill="FFFFFF"/>
        </w:rPr>
        <w:t xml:space="preserve">, сократив опасные контакты, </w:t>
      </w:r>
      <w:r w:rsidR="006D3F36">
        <w:rPr>
          <w:rFonts w:ascii="Segoe UI" w:hAnsi="Segoe UI" w:cs="Segoe UI"/>
          <w:i/>
          <w:color w:val="000000"/>
          <w:shd w:val="clear" w:color="auto" w:fill="FFFFFF"/>
        </w:rPr>
        <w:t xml:space="preserve">и </w:t>
      </w:r>
      <w:r>
        <w:rPr>
          <w:rFonts w:ascii="Segoe UI" w:hAnsi="Segoe UI" w:cs="Segoe UI"/>
          <w:i/>
          <w:color w:val="000000"/>
          <w:shd w:val="clear" w:color="auto" w:fill="FFFFFF"/>
        </w:rPr>
        <w:t>воспользоваться</w:t>
      </w:r>
      <w:r w:rsidR="00C43B94">
        <w:rPr>
          <w:rFonts w:ascii="Segoe UI" w:hAnsi="Segoe UI" w:cs="Segoe UI"/>
          <w:i/>
          <w:color w:val="000000"/>
          <w:shd w:val="clear" w:color="auto" w:fill="FFFFFF"/>
        </w:rPr>
        <w:t xml:space="preserve"> целы</w:t>
      </w:r>
      <w:r>
        <w:rPr>
          <w:rFonts w:ascii="Segoe UI" w:hAnsi="Segoe UI" w:cs="Segoe UI"/>
          <w:i/>
          <w:color w:val="000000"/>
          <w:shd w:val="clear" w:color="auto" w:fill="FFFFFF"/>
        </w:rPr>
        <w:t>м</w:t>
      </w:r>
      <w:r w:rsidR="00C43B94">
        <w:rPr>
          <w:rFonts w:ascii="Segoe UI" w:hAnsi="Segoe UI" w:cs="Segoe UI"/>
          <w:i/>
          <w:color w:val="000000"/>
          <w:shd w:val="clear" w:color="auto" w:fill="FFFFFF"/>
        </w:rPr>
        <w:t xml:space="preserve"> ряд</w:t>
      </w:r>
      <w:r>
        <w:rPr>
          <w:rFonts w:ascii="Segoe UI" w:hAnsi="Segoe UI" w:cs="Segoe UI"/>
          <w:i/>
          <w:color w:val="000000"/>
          <w:shd w:val="clear" w:color="auto" w:fill="FFFFFF"/>
        </w:rPr>
        <w:t>ом</w:t>
      </w:r>
      <w:r w:rsidR="00C43B94">
        <w:rPr>
          <w:rFonts w:ascii="Segoe UI" w:hAnsi="Segoe UI" w:cs="Segoe UI"/>
          <w:i/>
          <w:color w:val="000000"/>
          <w:shd w:val="clear" w:color="auto" w:fill="FFFFFF"/>
        </w:rPr>
        <w:t xml:space="preserve"> услуг не выходя из дома</w:t>
      </w:r>
      <w:r w:rsidR="006D3F36">
        <w:rPr>
          <w:rFonts w:ascii="Segoe UI" w:hAnsi="Segoe UI" w:cs="Segoe UI"/>
          <w:i/>
          <w:color w:val="000000"/>
          <w:shd w:val="clear" w:color="auto" w:fill="FFFFFF"/>
        </w:rPr>
        <w:t>.</w:t>
      </w:r>
      <w:r w:rsidR="00144C95" w:rsidRPr="00144C95">
        <w:rPr>
          <w:rFonts w:ascii="Segoe UI" w:hAnsi="Segoe UI" w:cs="Segoe UI"/>
          <w:i/>
          <w:color w:val="000000"/>
          <w:shd w:val="clear" w:color="auto" w:fill="FFFFFF"/>
        </w:rPr>
        <w:t xml:space="preserve"> </w:t>
      </w:r>
      <w:r w:rsidR="00144C95">
        <w:rPr>
          <w:rFonts w:ascii="Segoe UI" w:hAnsi="Segoe UI" w:cs="Segoe UI"/>
          <w:i/>
          <w:color w:val="000000"/>
          <w:shd w:val="clear" w:color="auto" w:fill="FFFFFF"/>
        </w:rPr>
        <w:t xml:space="preserve">С начала года центром выдано почти пятьдесят сертификатов.  </w:t>
      </w:r>
      <w:r w:rsidR="006D3F36">
        <w:rPr>
          <w:rFonts w:ascii="Segoe UI" w:hAnsi="Segoe UI" w:cs="Segoe UI"/>
          <w:i/>
          <w:color w:val="000000"/>
          <w:shd w:val="clear" w:color="auto" w:fill="FFFFFF"/>
        </w:rPr>
        <w:t xml:space="preserve"> </w:t>
      </w:r>
    </w:p>
    <w:p w:rsidR="006D3F36" w:rsidRDefault="006D3F36" w:rsidP="009E5162">
      <w:pPr>
        <w:jc w:val="both"/>
        <w:rPr>
          <w:rFonts w:ascii="Segoe UI" w:hAnsi="Segoe UI" w:cs="Segoe UI"/>
          <w:i/>
          <w:color w:val="000000"/>
          <w:shd w:val="clear" w:color="auto" w:fill="FFFFFF"/>
        </w:rPr>
      </w:pPr>
    </w:p>
    <w:p w:rsidR="0099700C" w:rsidRPr="006D3F36" w:rsidRDefault="00C43B94" w:rsidP="009E5162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С помощью э</w:t>
      </w:r>
      <w:r w:rsidR="0043083B" w:rsidRPr="006D3F36">
        <w:rPr>
          <w:rFonts w:ascii="Segoe UI" w:hAnsi="Segoe UI" w:cs="Segoe UI"/>
          <w:color w:val="000000"/>
          <w:shd w:val="clear" w:color="auto" w:fill="FFFFFF"/>
        </w:rPr>
        <w:t>лектронн</w:t>
      </w:r>
      <w:r>
        <w:rPr>
          <w:rFonts w:ascii="Segoe UI" w:hAnsi="Segoe UI" w:cs="Segoe UI"/>
          <w:color w:val="000000"/>
          <w:shd w:val="clear" w:color="auto" w:fill="FFFFFF"/>
        </w:rPr>
        <w:t>ой</w:t>
      </w:r>
      <w:r w:rsidR="0043083B" w:rsidRPr="006D3F36"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="0043083B" w:rsidRPr="006D3F36">
        <w:rPr>
          <w:rFonts w:ascii="Segoe UI" w:hAnsi="Segoe UI" w:cs="Segoe UI"/>
          <w:color w:val="000000"/>
          <w:shd w:val="clear" w:color="auto" w:fill="FFFFFF"/>
        </w:rPr>
        <w:t>подпис</w:t>
      </w:r>
      <w:r>
        <w:rPr>
          <w:rFonts w:ascii="Segoe UI" w:hAnsi="Segoe UI" w:cs="Segoe UI"/>
          <w:color w:val="000000"/>
          <w:shd w:val="clear" w:color="auto" w:fill="FFFFFF"/>
        </w:rPr>
        <w:t>и</w:t>
      </w:r>
      <w:proofErr w:type="gramEnd"/>
      <w:r w:rsidR="0043083B" w:rsidRPr="006D3F36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возможно</w:t>
      </w:r>
      <w:r w:rsidR="0043083B" w:rsidRPr="006D3F3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E5162" w:rsidRPr="006D3F36">
        <w:rPr>
          <w:rFonts w:ascii="Segoe UI" w:hAnsi="Segoe UI" w:cs="Segoe UI"/>
          <w:color w:val="000000"/>
          <w:shd w:val="clear" w:color="auto" w:fill="FFFFFF"/>
        </w:rPr>
        <w:t xml:space="preserve">запросить необходимые сведения из реестра недвижимости, </w:t>
      </w:r>
      <w:r w:rsidR="0043083B" w:rsidRPr="006D3F36">
        <w:rPr>
          <w:rFonts w:ascii="Segoe UI" w:hAnsi="Segoe UI" w:cs="Segoe UI"/>
          <w:color w:val="000000"/>
          <w:shd w:val="clear" w:color="auto" w:fill="FFFFFF"/>
        </w:rPr>
        <w:t>зарегистрировать право собственности на недвижимость, заказать ИНН, об</w:t>
      </w:r>
      <w:r w:rsidR="009E5162" w:rsidRPr="006D3F36">
        <w:rPr>
          <w:rFonts w:ascii="Segoe UI" w:hAnsi="Segoe UI" w:cs="Segoe UI"/>
          <w:color w:val="000000"/>
          <w:shd w:val="clear" w:color="auto" w:fill="FFFFFF"/>
        </w:rPr>
        <w:t>менять паспорт, отправить налоговую отчетность и многое другое. Документ</w:t>
      </w:r>
      <w:r>
        <w:rPr>
          <w:rFonts w:ascii="Segoe UI" w:hAnsi="Segoe UI" w:cs="Segoe UI"/>
          <w:color w:val="000000"/>
          <w:shd w:val="clear" w:color="auto" w:fill="FFFFFF"/>
        </w:rPr>
        <w:t xml:space="preserve"> с</w:t>
      </w:r>
      <w:r w:rsidR="009E5162" w:rsidRPr="006D3F36">
        <w:rPr>
          <w:rFonts w:ascii="Segoe UI" w:hAnsi="Segoe UI" w:cs="Segoe UI"/>
          <w:color w:val="000000"/>
          <w:shd w:val="clear" w:color="auto" w:fill="FFFFFF"/>
        </w:rPr>
        <w:t xml:space="preserve"> квалифицированной электронной подписью, </w:t>
      </w:r>
      <w:r>
        <w:rPr>
          <w:rFonts w:ascii="Segoe UI" w:hAnsi="Segoe UI" w:cs="Segoe UI"/>
          <w:color w:val="000000"/>
          <w:shd w:val="clear" w:color="auto" w:fill="FFFFFF"/>
        </w:rPr>
        <w:t xml:space="preserve">полученной в аккредитованном удостоверяющем центре, </w:t>
      </w:r>
      <w:r w:rsidR="009E5162" w:rsidRPr="006D3F36">
        <w:rPr>
          <w:rFonts w:ascii="Segoe UI" w:hAnsi="Segoe UI" w:cs="Segoe UI"/>
          <w:color w:val="000000"/>
          <w:shd w:val="clear" w:color="auto" w:fill="FFFFFF"/>
        </w:rPr>
        <w:t xml:space="preserve">обладает полной юридической силой. </w:t>
      </w:r>
    </w:p>
    <w:p w:rsidR="0099700C" w:rsidRDefault="0099700C" w:rsidP="0099700C">
      <w:pPr>
        <w:spacing w:line="360" w:lineRule="auto"/>
        <w:ind w:firstLine="851"/>
        <w:jc w:val="both"/>
        <w:rPr>
          <w:color w:val="000000"/>
          <w:shd w:val="clear" w:color="auto" w:fill="FFFFFF"/>
        </w:rPr>
      </w:pPr>
    </w:p>
    <w:p w:rsidR="00917747" w:rsidRDefault="009E46B6" w:rsidP="00C351A3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Оформить </w:t>
      </w:r>
      <w:r w:rsidR="006D3F36" w:rsidRPr="00C43B94">
        <w:rPr>
          <w:rFonts w:ascii="Segoe UI" w:hAnsi="Segoe UI" w:cs="Segoe UI"/>
          <w:color w:val="000000"/>
          <w:shd w:val="clear" w:color="auto" w:fill="FFFFFF"/>
        </w:rPr>
        <w:t>электронн</w:t>
      </w:r>
      <w:r>
        <w:rPr>
          <w:rFonts w:ascii="Segoe UI" w:hAnsi="Segoe UI" w:cs="Segoe UI"/>
          <w:color w:val="000000"/>
          <w:shd w:val="clear" w:color="auto" w:fill="FFFFFF"/>
        </w:rPr>
        <w:t>ую</w:t>
      </w:r>
      <w:r w:rsidR="006D3F36" w:rsidRPr="00C43B94">
        <w:rPr>
          <w:rFonts w:ascii="Segoe UI" w:hAnsi="Segoe UI" w:cs="Segoe UI"/>
          <w:color w:val="000000"/>
          <w:shd w:val="clear" w:color="auto" w:fill="FFFFFF"/>
        </w:rPr>
        <w:t xml:space="preserve"> подпис</w:t>
      </w:r>
      <w:r>
        <w:rPr>
          <w:rFonts w:ascii="Segoe UI" w:hAnsi="Segoe UI" w:cs="Segoe UI"/>
          <w:color w:val="000000"/>
          <w:shd w:val="clear" w:color="auto" w:fill="FFFFFF"/>
        </w:rPr>
        <w:t>ь</w:t>
      </w:r>
      <w:r w:rsidR="006D3F36" w:rsidRPr="00C43B94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17747">
        <w:rPr>
          <w:rFonts w:ascii="Segoe UI" w:hAnsi="Segoe UI" w:cs="Segoe UI"/>
          <w:color w:val="000000"/>
          <w:shd w:val="clear" w:color="auto" w:fill="FFFFFF"/>
        </w:rPr>
        <w:t xml:space="preserve">достаточно </w:t>
      </w:r>
      <w:r>
        <w:rPr>
          <w:rFonts w:ascii="Segoe UI" w:hAnsi="Segoe UI" w:cs="Segoe UI"/>
          <w:color w:val="000000"/>
          <w:shd w:val="clear" w:color="auto" w:fill="FFFFFF"/>
        </w:rPr>
        <w:t>просто</w:t>
      </w:r>
      <w:r w:rsidR="00917747">
        <w:rPr>
          <w:rFonts w:ascii="Segoe UI" w:hAnsi="Segoe UI" w:cs="Segoe UI"/>
          <w:color w:val="000000"/>
          <w:shd w:val="clear" w:color="auto" w:fill="FFFFFF"/>
        </w:rPr>
        <w:t xml:space="preserve">: </w:t>
      </w:r>
    </w:p>
    <w:p w:rsidR="0099700C" w:rsidRDefault="00917747" w:rsidP="00C351A3">
      <w:pPr>
        <w:pStyle w:val="a7"/>
        <w:numPr>
          <w:ilvl w:val="0"/>
          <w:numId w:val="4"/>
        </w:numPr>
        <w:jc w:val="both"/>
        <w:rPr>
          <w:rFonts w:ascii="Segoe UI" w:hAnsi="Segoe UI" w:cs="Segoe UI"/>
          <w:color w:val="000000"/>
          <w:shd w:val="clear" w:color="auto" w:fill="FFFFFF"/>
        </w:rPr>
      </w:pPr>
      <w:r w:rsidRPr="00917747">
        <w:rPr>
          <w:rFonts w:ascii="Segoe UI" w:hAnsi="Segoe UI" w:cs="Segoe UI"/>
          <w:color w:val="000000"/>
          <w:shd w:val="clear" w:color="auto" w:fill="FFFFFF"/>
        </w:rPr>
        <w:t xml:space="preserve">Зарегистрироваться на сайте </w:t>
      </w:r>
      <w:r w:rsidR="006D3F36" w:rsidRPr="00917747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17747">
        <w:rPr>
          <w:rFonts w:ascii="Segoe UI" w:hAnsi="Segoe UI" w:cs="Segoe UI"/>
          <w:color w:val="000000"/>
          <w:shd w:val="clear" w:color="auto" w:fill="FFFFFF"/>
        </w:rPr>
        <w:t xml:space="preserve">удостоверяющего центра </w:t>
      </w:r>
      <w:hyperlink r:id="rId6">
        <w:r w:rsidRPr="00917747">
          <w:rPr>
            <w:rFonts w:ascii="Segoe UI" w:hAnsi="Segoe UI" w:cs="Segoe UI"/>
            <w:shd w:val="clear" w:color="auto" w:fill="FFFFFF"/>
          </w:rPr>
          <w:t>(</w:t>
        </w:r>
        <w:proofErr w:type="spellStart"/>
        <w:r w:rsidRPr="00917747">
          <w:rPr>
            <w:rFonts w:ascii="Segoe UI" w:hAnsi="Segoe UI" w:cs="Segoe UI"/>
            <w:shd w:val="clear" w:color="auto" w:fill="FFFFFF"/>
          </w:rPr>
          <w:t>uc.kadastr</w:t>
        </w:r>
      </w:hyperlink>
      <w:r w:rsidRPr="00917747">
        <w:rPr>
          <w:rFonts w:ascii="Segoe UI" w:hAnsi="Segoe UI" w:cs="Segoe UI"/>
          <w:color w:val="000000"/>
          <w:shd w:val="clear" w:color="auto" w:fill="FFFFFF"/>
        </w:rPr>
        <w:t>.ru</w:t>
      </w:r>
      <w:proofErr w:type="spellEnd"/>
      <w:r w:rsidRPr="00917747">
        <w:rPr>
          <w:rFonts w:ascii="Segoe UI" w:hAnsi="Segoe UI" w:cs="Segoe UI"/>
          <w:color w:val="000000"/>
          <w:shd w:val="clear" w:color="auto" w:fill="FFFFFF"/>
        </w:rPr>
        <w:t>)</w:t>
      </w:r>
      <w:r>
        <w:rPr>
          <w:rFonts w:ascii="Segoe UI" w:hAnsi="Segoe UI" w:cs="Segoe UI"/>
          <w:color w:val="000000"/>
          <w:shd w:val="clear" w:color="auto" w:fill="FFFFFF"/>
        </w:rPr>
        <w:t>.</w:t>
      </w:r>
    </w:p>
    <w:p w:rsidR="00917747" w:rsidRPr="00917747" w:rsidRDefault="00917747" w:rsidP="00C351A3">
      <w:pPr>
        <w:pStyle w:val="a7"/>
        <w:numPr>
          <w:ilvl w:val="0"/>
          <w:numId w:val="4"/>
        </w:num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Подать запрос в личном кабинете.</w:t>
      </w:r>
    </w:p>
    <w:p w:rsidR="00917747" w:rsidRDefault="00917747" w:rsidP="00C351A3">
      <w:pPr>
        <w:pStyle w:val="a7"/>
        <w:numPr>
          <w:ilvl w:val="0"/>
          <w:numId w:val="4"/>
        </w:num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Оплатить услугу.</w:t>
      </w:r>
    </w:p>
    <w:p w:rsidR="00917747" w:rsidRDefault="00917747" w:rsidP="00917747">
      <w:pPr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04043B" w:rsidRPr="0004043B" w:rsidRDefault="009E46B6" w:rsidP="0004043B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Для оформления п</w:t>
      </w:r>
      <w:r w:rsidR="0004043B" w:rsidRPr="0004043B">
        <w:rPr>
          <w:rFonts w:ascii="Segoe UI" w:hAnsi="Segoe UI" w:cs="Segoe UI"/>
          <w:color w:val="000000"/>
          <w:shd w:val="clear" w:color="auto" w:fill="FFFFFF"/>
        </w:rPr>
        <w:t xml:space="preserve">онадобятся паспорт, </w:t>
      </w:r>
      <w:bookmarkStart w:id="0" w:name="_GoBack"/>
      <w:bookmarkEnd w:id="0"/>
      <w:r w:rsidR="0004043B" w:rsidRPr="0004043B">
        <w:rPr>
          <w:rFonts w:ascii="Segoe UI" w:hAnsi="Segoe UI" w:cs="Segoe UI"/>
          <w:color w:val="000000"/>
          <w:shd w:val="clear" w:color="auto" w:fill="FFFFFF"/>
        </w:rPr>
        <w:t>СНИЛС</w:t>
      </w:r>
      <w:r>
        <w:rPr>
          <w:rFonts w:ascii="Segoe UI" w:hAnsi="Segoe UI" w:cs="Segoe UI"/>
          <w:color w:val="000000"/>
          <w:shd w:val="clear" w:color="auto" w:fill="FFFFFF"/>
        </w:rPr>
        <w:t xml:space="preserve"> и</w:t>
      </w:r>
      <w:r w:rsidR="0004043B" w:rsidRPr="0004043B">
        <w:rPr>
          <w:rFonts w:ascii="Segoe UI" w:hAnsi="Segoe UI" w:cs="Segoe UI"/>
          <w:color w:val="000000"/>
          <w:shd w:val="clear" w:color="auto" w:fill="FFFFFF"/>
        </w:rPr>
        <w:t xml:space="preserve"> ИНН. </w:t>
      </w:r>
      <w:r w:rsidR="0004043B">
        <w:rPr>
          <w:rFonts w:ascii="Segoe UI" w:hAnsi="Segoe UI" w:cs="Segoe UI"/>
          <w:color w:val="000000"/>
          <w:shd w:val="clear" w:color="auto" w:fill="FFFFFF"/>
        </w:rPr>
        <w:t xml:space="preserve">Для ИП обязательно </w:t>
      </w:r>
      <w:r>
        <w:rPr>
          <w:rFonts w:ascii="Segoe UI" w:hAnsi="Segoe UI" w:cs="Segoe UI"/>
          <w:color w:val="000000"/>
          <w:shd w:val="clear" w:color="auto" w:fill="FFFFFF"/>
        </w:rPr>
        <w:t>указать</w:t>
      </w:r>
      <w:r w:rsidR="0004043B">
        <w:rPr>
          <w:rFonts w:ascii="Segoe UI" w:hAnsi="Segoe UI" w:cs="Segoe UI"/>
          <w:color w:val="000000"/>
          <w:shd w:val="clear" w:color="auto" w:fill="FFFFFF"/>
        </w:rPr>
        <w:t xml:space="preserve"> основной </w:t>
      </w:r>
      <w:r w:rsidR="0004043B" w:rsidRPr="0004043B">
        <w:rPr>
          <w:rFonts w:ascii="Segoe UI" w:hAnsi="Segoe UI" w:cs="Segoe UI"/>
          <w:color w:val="000000"/>
          <w:shd w:val="clear" w:color="auto" w:fill="FFFFFF"/>
        </w:rPr>
        <w:t xml:space="preserve">государственный регистрационный номер записи о регистрации </w:t>
      </w:r>
      <w:proofErr w:type="spellStart"/>
      <w:r w:rsidR="0004043B" w:rsidRPr="0004043B">
        <w:rPr>
          <w:rFonts w:ascii="Segoe UI" w:hAnsi="Segoe UI" w:cs="Segoe UI"/>
          <w:color w:val="000000"/>
          <w:shd w:val="clear" w:color="auto" w:fill="FFFFFF"/>
        </w:rPr>
        <w:t>физлица</w:t>
      </w:r>
      <w:proofErr w:type="spellEnd"/>
      <w:r w:rsidR="0004043B" w:rsidRPr="0004043B">
        <w:rPr>
          <w:rFonts w:ascii="Segoe UI" w:hAnsi="Segoe UI" w:cs="Segoe UI"/>
          <w:color w:val="000000"/>
          <w:shd w:val="clear" w:color="auto" w:fill="FFFFFF"/>
        </w:rPr>
        <w:t xml:space="preserve"> в качестве ИП, </w:t>
      </w:r>
      <w:r w:rsidR="0004043B">
        <w:rPr>
          <w:rFonts w:ascii="Segoe UI" w:hAnsi="Segoe UI" w:cs="Segoe UI"/>
          <w:color w:val="000000"/>
          <w:shd w:val="clear" w:color="auto" w:fill="FFFFFF"/>
        </w:rPr>
        <w:t xml:space="preserve">а для </w:t>
      </w:r>
      <w:r w:rsidR="0004043B" w:rsidRPr="0004043B">
        <w:rPr>
          <w:rFonts w:ascii="Segoe UI" w:hAnsi="Segoe UI" w:cs="Segoe UI"/>
          <w:color w:val="000000"/>
          <w:shd w:val="clear" w:color="auto" w:fill="FFFFFF"/>
        </w:rPr>
        <w:t>представител</w:t>
      </w:r>
      <w:r>
        <w:rPr>
          <w:rFonts w:ascii="Segoe UI" w:hAnsi="Segoe UI" w:cs="Segoe UI"/>
          <w:color w:val="000000"/>
          <w:shd w:val="clear" w:color="auto" w:fill="FFFFFF"/>
        </w:rPr>
        <w:t>я</w:t>
      </w:r>
      <w:r w:rsidR="0004043B" w:rsidRPr="0004043B"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="0004043B" w:rsidRPr="0004043B">
        <w:rPr>
          <w:rFonts w:ascii="Segoe UI" w:hAnsi="Segoe UI" w:cs="Segoe UI"/>
          <w:color w:val="000000"/>
          <w:shd w:val="clear" w:color="auto" w:fill="FFFFFF"/>
        </w:rPr>
        <w:t>юрлица</w:t>
      </w:r>
      <w:proofErr w:type="spellEnd"/>
      <w:r w:rsidR="0004043B" w:rsidRPr="0004043B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представить</w:t>
      </w:r>
      <w:r w:rsidR="0004043B" w:rsidRPr="0004043B">
        <w:rPr>
          <w:rFonts w:ascii="Segoe UI" w:hAnsi="Segoe UI" w:cs="Segoe UI"/>
          <w:color w:val="000000"/>
          <w:shd w:val="clear" w:color="auto" w:fill="FFFFFF"/>
        </w:rPr>
        <w:t xml:space="preserve"> документы, подтвержда</w:t>
      </w:r>
      <w:r>
        <w:rPr>
          <w:rFonts w:ascii="Segoe UI" w:hAnsi="Segoe UI" w:cs="Segoe UI"/>
          <w:color w:val="000000"/>
          <w:shd w:val="clear" w:color="auto" w:fill="FFFFFF"/>
        </w:rPr>
        <w:t>ющие</w:t>
      </w:r>
      <w:r w:rsidR="0004043B" w:rsidRPr="0004043B">
        <w:rPr>
          <w:rFonts w:ascii="Segoe UI" w:hAnsi="Segoe UI" w:cs="Segoe UI"/>
          <w:color w:val="000000"/>
          <w:shd w:val="clear" w:color="auto" w:fill="FFFFFF"/>
        </w:rPr>
        <w:t xml:space="preserve"> полномочия</w:t>
      </w:r>
      <w:r>
        <w:rPr>
          <w:rFonts w:ascii="Segoe UI" w:hAnsi="Segoe UI" w:cs="Segoe UI"/>
          <w:color w:val="000000"/>
          <w:shd w:val="clear" w:color="auto" w:fill="FFFFFF"/>
        </w:rPr>
        <w:t xml:space="preserve">. </w:t>
      </w:r>
    </w:p>
    <w:p w:rsidR="0004043B" w:rsidRDefault="0004043B" w:rsidP="00C351A3">
      <w:pPr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9E46B6" w:rsidRDefault="009E46B6" w:rsidP="00C351A3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 w:rsidRPr="00F764AF">
        <w:rPr>
          <w:rFonts w:ascii="Segoe UI" w:hAnsi="Segoe UI" w:cs="Segoe UI"/>
          <w:i/>
          <w:color w:val="000000"/>
          <w:shd w:val="clear" w:color="auto" w:fill="FFFFFF"/>
        </w:rPr>
        <w:t>«</w:t>
      </w:r>
      <w:r w:rsidR="00917747" w:rsidRPr="00F764AF">
        <w:rPr>
          <w:rFonts w:ascii="Segoe UI" w:hAnsi="Segoe UI" w:cs="Segoe UI"/>
          <w:i/>
          <w:color w:val="000000"/>
          <w:shd w:val="clear" w:color="auto" w:fill="FFFFFF"/>
        </w:rPr>
        <w:t xml:space="preserve">После подачи заявки на сайте </w:t>
      </w:r>
      <w:r w:rsidR="00C351A3" w:rsidRPr="00F764AF">
        <w:rPr>
          <w:rFonts w:ascii="Segoe UI" w:hAnsi="Segoe UI" w:cs="Segoe UI"/>
          <w:i/>
          <w:color w:val="000000"/>
          <w:shd w:val="clear" w:color="auto" w:fill="FFFFFF"/>
        </w:rPr>
        <w:t xml:space="preserve">необходимо пройти процедуру удостоверения личности в любом </w:t>
      </w:r>
      <w:r w:rsidR="00F764AF">
        <w:rPr>
          <w:rFonts w:ascii="Segoe UI" w:hAnsi="Segoe UI" w:cs="Segoe UI"/>
          <w:i/>
          <w:color w:val="000000"/>
          <w:shd w:val="clear" w:color="auto" w:fill="FFFFFF"/>
        </w:rPr>
        <w:t xml:space="preserve">нашем </w:t>
      </w:r>
      <w:r w:rsidR="00C351A3" w:rsidRPr="00F764AF">
        <w:rPr>
          <w:rFonts w:ascii="Segoe UI" w:hAnsi="Segoe UI" w:cs="Segoe UI"/>
          <w:i/>
          <w:color w:val="000000"/>
          <w:shd w:val="clear" w:color="auto" w:fill="FFFFFF"/>
        </w:rPr>
        <w:t>пункте</w:t>
      </w:r>
      <w:r>
        <w:rPr>
          <w:rFonts w:ascii="Segoe UI" w:hAnsi="Segoe UI" w:cs="Segoe UI"/>
          <w:color w:val="000000"/>
          <w:shd w:val="clear" w:color="auto" w:fill="FFFFFF"/>
        </w:rPr>
        <w:t xml:space="preserve">, – комментирует начальник отдела информационных технологий Кадастровой палаты </w:t>
      </w:r>
      <w:r w:rsidR="00F764AF">
        <w:rPr>
          <w:rFonts w:ascii="Segoe UI" w:hAnsi="Segoe UI" w:cs="Segoe UI"/>
          <w:color w:val="000000"/>
          <w:shd w:val="clear" w:color="auto" w:fill="FFFFFF"/>
        </w:rPr>
        <w:t xml:space="preserve">по Челябинской области </w:t>
      </w:r>
      <w:r w:rsidRPr="00F764AF">
        <w:rPr>
          <w:rFonts w:ascii="Segoe UI" w:hAnsi="Segoe UI" w:cs="Segoe UI"/>
          <w:b/>
          <w:color w:val="000000"/>
          <w:shd w:val="clear" w:color="auto" w:fill="FFFFFF"/>
        </w:rPr>
        <w:t>Алексей Казакевич</w:t>
      </w:r>
      <w:r>
        <w:rPr>
          <w:rFonts w:ascii="Segoe UI" w:hAnsi="Segoe UI" w:cs="Segoe UI"/>
          <w:color w:val="000000"/>
          <w:shd w:val="clear" w:color="auto" w:fill="FFFFFF"/>
        </w:rPr>
        <w:t xml:space="preserve">, – </w:t>
      </w:r>
      <w:r w:rsidRPr="00F764AF">
        <w:rPr>
          <w:rFonts w:ascii="Segoe UI" w:hAnsi="Segoe UI" w:cs="Segoe UI"/>
          <w:i/>
          <w:color w:val="000000"/>
          <w:shd w:val="clear" w:color="auto" w:fill="FFFFFF"/>
        </w:rPr>
        <w:t>д</w:t>
      </w:r>
      <w:r w:rsidR="00CE0E31" w:rsidRPr="00F764AF">
        <w:rPr>
          <w:rFonts w:ascii="Segoe UI" w:hAnsi="Segoe UI" w:cs="Segoe UI"/>
          <w:i/>
          <w:color w:val="000000"/>
          <w:shd w:val="clear" w:color="auto" w:fill="FFFFFF"/>
        </w:rPr>
        <w:t xml:space="preserve">ля удобства заявителей и минимизации их </w:t>
      </w:r>
      <w:proofErr w:type="gramStart"/>
      <w:r w:rsidR="00CE0E31" w:rsidRPr="00F764AF">
        <w:rPr>
          <w:rFonts w:ascii="Segoe UI" w:hAnsi="Segoe UI" w:cs="Segoe UI"/>
          <w:i/>
          <w:color w:val="000000"/>
          <w:shd w:val="clear" w:color="auto" w:fill="FFFFFF"/>
        </w:rPr>
        <w:t>контактов</w:t>
      </w:r>
      <w:proofErr w:type="gramEnd"/>
      <w:r w:rsidR="00CE0E31" w:rsidRPr="00F764AF">
        <w:rPr>
          <w:rFonts w:ascii="Segoe UI" w:hAnsi="Segoe UI" w:cs="Segoe UI"/>
          <w:i/>
          <w:color w:val="000000"/>
          <w:shd w:val="clear" w:color="auto" w:fill="FFFFFF"/>
        </w:rPr>
        <w:t xml:space="preserve"> с другими обратившимися реализована возможность предварительной записи на прием</w:t>
      </w:r>
      <w:r w:rsidRPr="00F764AF">
        <w:rPr>
          <w:rFonts w:ascii="Segoe UI" w:hAnsi="Segoe UI" w:cs="Segoe UI"/>
          <w:i/>
          <w:color w:val="000000"/>
          <w:shd w:val="clear" w:color="auto" w:fill="FFFFFF"/>
        </w:rPr>
        <w:t>»</w:t>
      </w:r>
      <w:r w:rsidR="00CE0E31">
        <w:rPr>
          <w:rFonts w:ascii="Segoe UI" w:hAnsi="Segoe UI" w:cs="Segoe UI"/>
          <w:color w:val="000000"/>
          <w:shd w:val="clear" w:color="auto" w:fill="FFFFFF"/>
        </w:rPr>
        <w:t xml:space="preserve">. </w:t>
      </w:r>
    </w:p>
    <w:p w:rsidR="009E46B6" w:rsidRDefault="009E46B6" w:rsidP="00C351A3">
      <w:pPr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C351A3" w:rsidRPr="00C351A3" w:rsidRDefault="009E46B6" w:rsidP="00C351A3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Т</w:t>
      </w:r>
      <w:r w:rsidR="00CE0E31" w:rsidRPr="00CE0E31">
        <w:rPr>
          <w:rFonts w:ascii="Segoe UI" w:hAnsi="Segoe UI" w:cs="Segoe UI"/>
          <w:color w:val="000000"/>
          <w:shd w:val="clear" w:color="auto" w:fill="FFFFFF"/>
        </w:rPr>
        <w:t>елефон</w:t>
      </w:r>
      <w:r w:rsidR="00CE0E31">
        <w:rPr>
          <w:rFonts w:ascii="Segoe UI" w:hAnsi="Segoe UI" w:cs="Segoe UI"/>
          <w:color w:val="000000"/>
          <w:shd w:val="clear" w:color="auto" w:fill="FFFFFF"/>
        </w:rPr>
        <w:t xml:space="preserve"> для предварительной записи: </w:t>
      </w:r>
      <w:r w:rsidR="00CE0E31" w:rsidRPr="00CE0E31">
        <w:rPr>
          <w:rFonts w:ascii="Segoe UI" w:hAnsi="Segoe UI" w:cs="Segoe UI"/>
          <w:color w:val="000000"/>
          <w:shd w:val="clear" w:color="auto" w:fill="FFFFFF"/>
        </w:rPr>
        <w:t>8 (351) 728-75-</w:t>
      </w:r>
      <w:r w:rsidR="0004043B">
        <w:rPr>
          <w:rFonts w:ascii="Segoe UI" w:hAnsi="Segoe UI" w:cs="Segoe UI"/>
          <w:color w:val="000000"/>
          <w:shd w:val="clear" w:color="auto" w:fill="FFFFFF"/>
        </w:rPr>
        <w:t>00 (</w:t>
      </w:r>
      <w:proofErr w:type="spellStart"/>
      <w:r w:rsidR="0004043B">
        <w:rPr>
          <w:rFonts w:ascii="Segoe UI" w:hAnsi="Segoe UI" w:cs="Segoe UI"/>
          <w:color w:val="000000"/>
          <w:shd w:val="clear" w:color="auto" w:fill="FFFFFF"/>
        </w:rPr>
        <w:t>доб</w:t>
      </w:r>
      <w:proofErr w:type="spellEnd"/>
      <w:r w:rsidR="0004043B">
        <w:rPr>
          <w:rFonts w:ascii="Segoe UI" w:hAnsi="Segoe UI" w:cs="Segoe UI"/>
          <w:color w:val="000000"/>
          <w:shd w:val="clear" w:color="auto" w:fill="FFFFFF"/>
        </w:rPr>
        <w:t xml:space="preserve">. 4363). </w:t>
      </w:r>
    </w:p>
    <w:p w:rsidR="0099700C" w:rsidRDefault="0099700C" w:rsidP="0099700C">
      <w:pPr>
        <w:spacing w:line="360" w:lineRule="auto"/>
        <w:jc w:val="both"/>
        <w:rPr>
          <w:color w:val="000000"/>
          <w:shd w:val="clear" w:color="auto" w:fill="FFFFFF"/>
        </w:rPr>
      </w:pPr>
    </w:p>
    <w:p w:rsidR="00710BF5" w:rsidRPr="0099700C" w:rsidRDefault="00710BF5" w:rsidP="00252510">
      <w:pPr>
        <w:jc w:val="right"/>
        <w:rPr>
          <w:rFonts w:ascii="Segoe UI" w:hAnsi="Segoe UI" w:cs="Segoe UI"/>
          <w:b/>
          <w:color w:val="000000"/>
          <w:shd w:val="clear" w:color="auto" w:fill="FFFFFF"/>
        </w:rPr>
      </w:pPr>
    </w:p>
    <w:p w:rsidR="008B12A8" w:rsidRPr="004E6FFD" w:rsidRDefault="001B0547" w:rsidP="00252510">
      <w:pPr>
        <w:jc w:val="right"/>
        <w:rPr>
          <w:rFonts w:ascii="Segoe UI" w:hAnsi="Segoe UI" w:cs="Segoe UI"/>
          <w:b/>
          <w:color w:val="000000"/>
          <w:shd w:val="clear" w:color="auto" w:fill="FFFFFF"/>
        </w:rPr>
      </w:pPr>
      <w:r w:rsidRPr="004E6FFD">
        <w:rPr>
          <w:rFonts w:ascii="Segoe UI" w:hAnsi="Segoe UI" w:cs="Segoe UI"/>
          <w:b/>
          <w:color w:val="000000"/>
          <w:shd w:val="clear" w:color="auto" w:fill="FFFFFF"/>
        </w:rPr>
        <w:t xml:space="preserve">Пресс-служба Федеральной кадастровой палаты </w:t>
      </w:r>
    </w:p>
    <w:p w:rsidR="008B12A8" w:rsidRPr="004E6FFD" w:rsidRDefault="00144C95" w:rsidP="00252510">
      <w:pPr>
        <w:jc w:val="right"/>
        <w:rPr>
          <w:rFonts w:ascii="Segoe UI" w:hAnsi="Segoe UI" w:cs="Segoe UI"/>
          <w:b/>
          <w:color w:val="000000"/>
          <w:shd w:val="clear" w:color="auto" w:fill="FFFFFF"/>
        </w:rPr>
      </w:pPr>
      <w:r>
        <w:rPr>
          <w:rFonts w:ascii="Segoe UI" w:hAnsi="Segoe UI" w:cs="Segoe UI"/>
          <w:b/>
          <w:color w:val="000000"/>
          <w:shd w:val="clear" w:color="auto" w:fill="FFFFFF"/>
        </w:rPr>
        <w:t>п</w:t>
      </w:r>
      <w:r w:rsidR="001B0547" w:rsidRPr="004E6FFD">
        <w:rPr>
          <w:rFonts w:ascii="Segoe UI" w:hAnsi="Segoe UI" w:cs="Segoe UI"/>
          <w:b/>
          <w:color w:val="000000"/>
          <w:shd w:val="clear" w:color="auto" w:fill="FFFFFF"/>
        </w:rPr>
        <w:t>о Челябинской области</w:t>
      </w:r>
    </w:p>
    <w:p w:rsidR="00252510" w:rsidRDefault="00252510">
      <w:pPr>
        <w:pStyle w:val="1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8B12A8" w:rsidRDefault="008B12A8">
      <w:pPr>
        <w:pStyle w:val="1"/>
        <w:spacing w:after="0"/>
        <w:rPr>
          <w:rFonts w:ascii="Times New Roman" w:eastAsia="Arial Unicode MS" w:hAnsi="Times New Roman"/>
          <w:sz w:val="20"/>
          <w:szCs w:val="20"/>
          <w:lang w:eastAsia="hi-IN" w:bidi="hi-IN"/>
        </w:rPr>
      </w:pPr>
    </w:p>
    <w:p w:rsidR="008B12A8" w:rsidRDefault="001B0547">
      <w:pPr>
        <w:pStyle w:val="1"/>
        <w:spacing w:after="0" w:line="240" w:lineRule="auto"/>
        <w:rPr>
          <w:sz w:val="18"/>
          <w:szCs w:val="18"/>
        </w:rPr>
      </w:pPr>
      <w:r>
        <w:rPr>
          <w:rFonts w:ascii="Times New Roman" w:eastAsia="Arial Unicode MS" w:hAnsi="Times New Roman"/>
          <w:sz w:val="18"/>
          <w:szCs w:val="18"/>
          <w:lang w:eastAsia="hi-IN" w:bidi="hi-IN"/>
        </w:rPr>
        <w:t>Пресс-служба</w:t>
      </w:r>
      <w:r w:rsidR="003E23EC">
        <w:rPr>
          <w:rFonts w:ascii="Times New Roman" w:eastAsia="Arial Unicode MS" w:hAnsi="Times New Roman"/>
          <w:sz w:val="18"/>
          <w:szCs w:val="18"/>
          <w:lang w:eastAsia="hi-IN" w:bidi="hi-IN"/>
        </w:rPr>
        <w:t xml:space="preserve"> </w:t>
      </w:r>
      <w:r>
        <w:rPr>
          <w:rFonts w:ascii="Times New Roman" w:eastAsia="Arial Unicode MS" w:hAnsi="Times New Roman"/>
          <w:sz w:val="18"/>
          <w:szCs w:val="18"/>
          <w:lang w:eastAsia="hi-IN" w:bidi="hi-IN"/>
        </w:rPr>
        <w:t>Федеральной кадастровой палаты </w:t>
      </w:r>
      <w:r>
        <w:rPr>
          <w:rFonts w:ascii="Times New Roman" w:eastAsia="Arial Unicode MS" w:hAnsi="Times New Roman"/>
          <w:sz w:val="18"/>
          <w:szCs w:val="18"/>
          <w:lang w:eastAsia="hi-IN" w:bidi="hi-IN"/>
        </w:rPr>
        <w:br/>
        <w:t>по Челябинской области</w:t>
      </w:r>
      <w:r>
        <w:rPr>
          <w:rFonts w:ascii="Times New Roman" w:eastAsia="Arial Unicode MS" w:hAnsi="Times New Roman"/>
          <w:sz w:val="18"/>
          <w:szCs w:val="18"/>
          <w:lang w:eastAsia="hi-IN" w:bidi="hi-IN"/>
        </w:rPr>
        <w:br/>
      </w:r>
      <w:r>
        <w:rPr>
          <w:rFonts w:ascii="Times New Roman" w:eastAsia="Arial Unicode MS" w:hAnsi="Times New Roman"/>
          <w:b/>
          <w:bCs/>
          <w:sz w:val="18"/>
          <w:szCs w:val="18"/>
          <w:lang w:eastAsia="hi-IN" w:bidi="hi-IN"/>
        </w:rPr>
        <w:t>Тел</w:t>
      </w:r>
      <w:r>
        <w:rPr>
          <w:rFonts w:ascii="Times New Roman" w:eastAsia="Arial Unicode MS" w:hAnsi="Times New Roman"/>
          <w:sz w:val="18"/>
          <w:szCs w:val="18"/>
          <w:lang w:eastAsia="hi-IN" w:bidi="hi-IN"/>
        </w:rPr>
        <w:t>. 8 (351) 728-75-00 (</w:t>
      </w:r>
      <w:proofErr w:type="spellStart"/>
      <w:r>
        <w:rPr>
          <w:rFonts w:ascii="Times New Roman" w:eastAsia="Arial Unicode MS" w:hAnsi="Times New Roman"/>
          <w:sz w:val="18"/>
          <w:szCs w:val="18"/>
          <w:lang w:eastAsia="hi-IN" w:bidi="hi-IN"/>
        </w:rPr>
        <w:t>доб</w:t>
      </w:r>
      <w:proofErr w:type="spellEnd"/>
      <w:r>
        <w:rPr>
          <w:rFonts w:ascii="Times New Roman" w:eastAsia="Arial Unicode MS" w:hAnsi="Times New Roman"/>
          <w:sz w:val="18"/>
          <w:szCs w:val="18"/>
          <w:lang w:eastAsia="hi-IN" w:bidi="hi-IN"/>
        </w:rPr>
        <w:t xml:space="preserve">. </w:t>
      </w:r>
      <w:r w:rsidR="003E23EC">
        <w:rPr>
          <w:rFonts w:ascii="Times New Roman" w:eastAsia="Arial Unicode MS" w:hAnsi="Times New Roman"/>
          <w:sz w:val="18"/>
          <w:szCs w:val="18"/>
          <w:lang w:eastAsia="hi-IN" w:bidi="hi-IN"/>
        </w:rPr>
        <w:t>2230, 2291</w:t>
      </w:r>
      <w:r>
        <w:rPr>
          <w:rFonts w:ascii="Times New Roman" w:eastAsia="Arial Unicode MS" w:hAnsi="Times New Roman"/>
          <w:sz w:val="18"/>
          <w:szCs w:val="18"/>
          <w:lang w:eastAsia="hi-IN" w:bidi="hi-IN"/>
        </w:rPr>
        <w:t>)</w:t>
      </w:r>
    </w:p>
    <w:p w:rsidR="008B12A8" w:rsidRDefault="001B0547">
      <w:pPr>
        <w:pStyle w:val="1"/>
        <w:spacing w:after="0" w:line="240" w:lineRule="auto"/>
      </w:pPr>
      <w:proofErr w:type="spellStart"/>
      <w:r>
        <w:rPr>
          <w:rFonts w:ascii="Times New Roman" w:eastAsia="Arial Unicode MS" w:hAnsi="Times New Roman" w:cs="Times New Roman"/>
          <w:b/>
          <w:bCs/>
          <w:color w:val="1A0000"/>
          <w:sz w:val="18"/>
          <w:szCs w:val="18"/>
          <w:lang w:eastAsia="hi-IN" w:bidi="hi-IN"/>
        </w:rPr>
        <w:t>E-mail</w:t>
      </w:r>
      <w:proofErr w:type="spellEnd"/>
      <w:r>
        <w:rPr>
          <w:rFonts w:ascii="Times New Roman" w:eastAsia="Arial Unicode MS" w:hAnsi="Times New Roman" w:cs="Times New Roman"/>
          <w:b/>
          <w:bCs/>
          <w:color w:val="1A0000"/>
          <w:sz w:val="18"/>
          <w:szCs w:val="18"/>
          <w:lang w:eastAsia="hi-IN" w:bidi="hi-IN"/>
        </w:rPr>
        <w:t>:</w:t>
      </w:r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t> </w:t>
      </w:r>
      <w:hyperlink r:id="rId7" w:anchor="_blank" w:history="1">
        <w:r>
          <w:rPr>
            <w:rStyle w:val="-"/>
            <w:rFonts w:ascii="Times New Roman" w:eastAsia="Arial Unicode MS" w:hAnsi="Times New Roman" w:cs="Times New Roman"/>
            <w:color w:val="1A0000"/>
            <w:sz w:val="18"/>
            <w:szCs w:val="18"/>
            <w:lang w:eastAsia="hi-IN" w:bidi="hi-IN"/>
          </w:rPr>
          <w:t>pressafgu74@mail.ru</w:t>
        </w:r>
      </w:hyperlink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t> </w:t>
      </w:r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br/>
      </w:r>
      <w:r>
        <w:rPr>
          <w:rFonts w:ascii="Times New Roman" w:eastAsia="Arial Unicode MS" w:hAnsi="Times New Roman" w:cs="Times New Roman"/>
          <w:b/>
          <w:bCs/>
          <w:color w:val="1A0000"/>
          <w:sz w:val="18"/>
          <w:szCs w:val="18"/>
          <w:lang w:eastAsia="hi-IN" w:bidi="hi-IN"/>
        </w:rPr>
        <w:t>Сайт:</w:t>
      </w:r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t> </w:t>
      </w:r>
      <w:proofErr w:type="spellStart"/>
      <w:r w:rsidR="00DB7BE0">
        <w:fldChar w:fldCharType="begin"/>
      </w:r>
      <w:r>
        <w:instrText>HYPERLINK "http://kadastr.ru/site/press/news.htm" \l "_blank"</w:instrText>
      </w:r>
      <w:r w:rsidR="00DB7BE0">
        <w:fldChar w:fldCharType="separate"/>
      </w:r>
      <w:r>
        <w:rPr>
          <w:rStyle w:val="-"/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t>kadastr.ru</w:t>
      </w:r>
      <w:proofErr w:type="spellEnd"/>
      <w:r w:rsidR="00DB7BE0">
        <w:fldChar w:fldCharType="end"/>
      </w:r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t> (регион - Челябинская область)</w:t>
      </w:r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br/>
      </w:r>
      <w:proofErr w:type="spellStart"/>
      <w:r>
        <w:rPr>
          <w:rFonts w:ascii="Times New Roman" w:eastAsia="Arial Unicode MS" w:hAnsi="Times New Roman" w:cs="Times New Roman"/>
          <w:b/>
          <w:bCs/>
          <w:color w:val="1A0000"/>
          <w:sz w:val="18"/>
          <w:szCs w:val="18"/>
          <w:lang w:eastAsia="hi-IN" w:bidi="hi-IN"/>
        </w:rPr>
        <w:t>ВКонтакте</w:t>
      </w:r>
      <w:proofErr w:type="spellEnd"/>
      <w:r>
        <w:rPr>
          <w:rFonts w:ascii="Times New Roman" w:eastAsia="Arial Unicode MS" w:hAnsi="Times New Roman" w:cs="Times New Roman"/>
          <w:b/>
          <w:bCs/>
          <w:color w:val="1A0000"/>
          <w:sz w:val="18"/>
          <w:szCs w:val="18"/>
          <w:lang w:eastAsia="hi-IN" w:bidi="hi-IN"/>
        </w:rPr>
        <w:t>:</w:t>
      </w:r>
      <w:r>
        <w:rPr>
          <w:rFonts w:ascii="Times New Roman" w:eastAsia="Arial Unicode MS" w:hAnsi="Times New Roman" w:cs="Times New Roman"/>
          <w:color w:val="1A0000"/>
          <w:sz w:val="18"/>
          <w:szCs w:val="18"/>
          <w:lang w:eastAsia="hi-IN" w:bidi="hi-IN"/>
        </w:rPr>
        <w:t> </w:t>
      </w:r>
      <w:hyperlink r:id="rId8" w:anchor="_blank" w:history="1">
        <w:r>
          <w:rPr>
            <w:rStyle w:val="-"/>
            <w:rFonts w:ascii="Times New Roman" w:eastAsia="Arial Unicode MS" w:hAnsi="Times New Roman" w:cs="Times New Roman"/>
            <w:color w:val="1A0000"/>
            <w:sz w:val="18"/>
            <w:szCs w:val="18"/>
            <w:lang w:eastAsia="hi-IN" w:bidi="hi-IN"/>
          </w:rPr>
          <w:t>vk.com/fkp74</w:t>
        </w:r>
      </w:hyperlink>
    </w:p>
    <w:sectPr w:rsidR="008B12A8" w:rsidSect="008B12A8">
      <w:pgSz w:w="11906" w:h="16838"/>
      <w:pgMar w:top="1134" w:right="567" w:bottom="709" w:left="1134" w:header="0" w:footer="0" w:gutter="0"/>
      <w:cols w:space="720"/>
      <w:formProt w:val="0"/>
      <w:docGrid w:linePitch="60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377E7"/>
    <w:multiLevelType w:val="hybridMultilevel"/>
    <w:tmpl w:val="BB7878C2"/>
    <w:lvl w:ilvl="0" w:tplc="AD063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1C6FEB"/>
    <w:multiLevelType w:val="hybridMultilevel"/>
    <w:tmpl w:val="67E65E34"/>
    <w:lvl w:ilvl="0" w:tplc="88E8C8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9D3B8D"/>
    <w:multiLevelType w:val="multilevel"/>
    <w:tmpl w:val="7F7C3C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0C028F5"/>
    <w:multiLevelType w:val="hybridMultilevel"/>
    <w:tmpl w:val="C56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characterSpacingControl w:val="doNotCompress"/>
  <w:compat/>
  <w:rsids>
    <w:rsidRoot w:val="008B12A8"/>
    <w:rsid w:val="00027826"/>
    <w:rsid w:val="0004043B"/>
    <w:rsid w:val="000455DE"/>
    <w:rsid w:val="00067AAB"/>
    <w:rsid w:val="000872DD"/>
    <w:rsid w:val="00090A2D"/>
    <w:rsid w:val="00144C95"/>
    <w:rsid w:val="001B0547"/>
    <w:rsid w:val="001F6597"/>
    <w:rsid w:val="00252510"/>
    <w:rsid w:val="00301D87"/>
    <w:rsid w:val="00314627"/>
    <w:rsid w:val="003E23EC"/>
    <w:rsid w:val="0043083B"/>
    <w:rsid w:val="004B53AD"/>
    <w:rsid w:val="004E6FFD"/>
    <w:rsid w:val="00507233"/>
    <w:rsid w:val="0057521B"/>
    <w:rsid w:val="00585D05"/>
    <w:rsid w:val="005E13F8"/>
    <w:rsid w:val="005E46FE"/>
    <w:rsid w:val="00646636"/>
    <w:rsid w:val="006D3F36"/>
    <w:rsid w:val="00710BF5"/>
    <w:rsid w:val="007B5FB8"/>
    <w:rsid w:val="00886280"/>
    <w:rsid w:val="008B12A8"/>
    <w:rsid w:val="00917747"/>
    <w:rsid w:val="00972C34"/>
    <w:rsid w:val="00993001"/>
    <w:rsid w:val="0099700C"/>
    <w:rsid w:val="009A1307"/>
    <w:rsid w:val="009E46B6"/>
    <w:rsid w:val="009E5162"/>
    <w:rsid w:val="00A82EC0"/>
    <w:rsid w:val="00B509B2"/>
    <w:rsid w:val="00C351A3"/>
    <w:rsid w:val="00C43B94"/>
    <w:rsid w:val="00C76DB2"/>
    <w:rsid w:val="00CB02BE"/>
    <w:rsid w:val="00CE0E31"/>
    <w:rsid w:val="00DB7BE0"/>
    <w:rsid w:val="00EE363F"/>
    <w:rsid w:val="00F764AF"/>
    <w:rsid w:val="00F83349"/>
    <w:rsid w:val="00FE1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6C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9563E"/>
    <w:rPr>
      <w:color w:val="0000FF" w:themeColor="hyperlink"/>
      <w:u w:val="single"/>
    </w:rPr>
  </w:style>
  <w:style w:type="character" w:customStyle="1" w:styleId="9pt0pt">
    <w:name w:val="Основной текст + 9 pt;Интервал 0 pt"/>
    <w:basedOn w:val="a0"/>
    <w:qFormat/>
    <w:rsid w:val="00AF5A6C"/>
    <w:rPr>
      <w:color w:val="000000"/>
      <w:spacing w:val="0"/>
      <w:w w:val="100"/>
      <w:sz w:val="18"/>
      <w:szCs w:val="18"/>
      <w:lang w:val="ru-RU"/>
    </w:rPr>
  </w:style>
  <w:style w:type="character" w:customStyle="1" w:styleId="ListLabel1">
    <w:name w:val="ListLabel 1"/>
    <w:qFormat/>
    <w:rsid w:val="008B12A8"/>
    <w:rPr>
      <w:rFonts w:cs="Courier New"/>
    </w:rPr>
  </w:style>
  <w:style w:type="character" w:customStyle="1" w:styleId="ListLabel2">
    <w:name w:val="ListLabel 2"/>
    <w:qFormat/>
    <w:rsid w:val="008B12A8"/>
    <w:rPr>
      <w:rFonts w:cs="Courier New"/>
    </w:rPr>
  </w:style>
  <w:style w:type="character" w:customStyle="1" w:styleId="ListLabel3">
    <w:name w:val="ListLabel 3"/>
    <w:qFormat/>
    <w:rsid w:val="008B12A8"/>
    <w:rPr>
      <w:rFonts w:cs="Courier New"/>
    </w:rPr>
  </w:style>
  <w:style w:type="character" w:customStyle="1" w:styleId="ListLabel4">
    <w:name w:val="ListLabel 4"/>
    <w:qFormat/>
    <w:rsid w:val="008B12A8"/>
    <w:rPr>
      <w:rFonts w:cs="Courier New"/>
    </w:rPr>
  </w:style>
  <w:style w:type="character" w:customStyle="1" w:styleId="ListLabel5">
    <w:name w:val="ListLabel 5"/>
    <w:qFormat/>
    <w:rsid w:val="008B12A8"/>
    <w:rPr>
      <w:rFonts w:cs="Courier New"/>
    </w:rPr>
  </w:style>
  <w:style w:type="character" w:customStyle="1" w:styleId="ListLabel6">
    <w:name w:val="ListLabel 6"/>
    <w:qFormat/>
    <w:rsid w:val="008B12A8"/>
    <w:rPr>
      <w:rFonts w:cs="Courier New"/>
    </w:rPr>
  </w:style>
  <w:style w:type="paragraph" w:customStyle="1" w:styleId="a3">
    <w:name w:val="Заголовок"/>
    <w:basedOn w:val="a"/>
    <w:next w:val="a4"/>
    <w:qFormat/>
    <w:rsid w:val="008B12A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rsid w:val="008B12A8"/>
    <w:pPr>
      <w:spacing w:after="140" w:line="288" w:lineRule="auto"/>
    </w:pPr>
  </w:style>
  <w:style w:type="paragraph" w:styleId="a5">
    <w:name w:val="List"/>
    <w:basedOn w:val="a4"/>
    <w:rsid w:val="008B12A8"/>
    <w:rPr>
      <w:rFonts w:cs="Mangal"/>
    </w:rPr>
  </w:style>
  <w:style w:type="paragraph" w:customStyle="1" w:styleId="Caption">
    <w:name w:val="Caption"/>
    <w:basedOn w:val="a"/>
    <w:qFormat/>
    <w:rsid w:val="008B12A8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8B12A8"/>
    <w:pPr>
      <w:suppressLineNumbers/>
    </w:pPr>
    <w:rPr>
      <w:rFonts w:cs="Mangal"/>
    </w:rPr>
  </w:style>
  <w:style w:type="paragraph" w:customStyle="1" w:styleId="1">
    <w:name w:val="Обычный (веб)1"/>
    <w:basedOn w:val="a"/>
    <w:qFormat/>
    <w:rsid w:val="0099563E"/>
    <w:pPr>
      <w:suppressAutoHyphens w:val="0"/>
      <w:spacing w:after="96" w:line="259" w:lineRule="auto"/>
    </w:pPr>
    <w:rPr>
      <w:rFonts w:asciiTheme="minorHAnsi" w:hAnsiTheme="minorHAnsi" w:cstheme="minorBidi"/>
      <w:color w:val="00000A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427826"/>
    <w:pPr>
      <w:ind w:left="720"/>
      <w:contextualSpacing/>
    </w:pPr>
  </w:style>
  <w:style w:type="paragraph" w:customStyle="1" w:styleId="western">
    <w:name w:val="western"/>
    <w:basedOn w:val="a"/>
    <w:qFormat/>
    <w:rsid w:val="004E4D31"/>
    <w:pPr>
      <w:suppressAutoHyphens w:val="0"/>
      <w:spacing w:beforeAutospacing="1" w:after="119" w:line="102" w:lineRule="atLeast"/>
    </w:pPr>
    <w:rPr>
      <w:color w:val="00000A"/>
      <w:lang w:eastAsia="ru-RU"/>
    </w:rPr>
  </w:style>
  <w:style w:type="character" w:styleId="a8">
    <w:name w:val="Emphasis"/>
    <w:uiPriority w:val="20"/>
    <w:qFormat/>
    <w:rsid w:val="003E23EC"/>
    <w:rPr>
      <w:i/>
      <w:iCs/>
    </w:rPr>
  </w:style>
  <w:style w:type="character" w:styleId="a9">
    <w:name w:val="Strong"/>
    <w:basedOn w:val="a0"/>
    <w:uiPriority w:val="22"/>
    <w:qFormat/>
    <w:rsid w:val="00C43B94"/>
    <w:rPr>
      <w:b/>
      <w:bCs/>
    </w:rPr>
  </w:style>
  <w:style w:type="character" w:styleId="aa">
    <w:name w:val="Hyperlink"/>
    <w:basedOn w:val="a0"/>
    <w:uiPriority w:val="99"/>
    <w:semiHidden/>
    <w:unhideWhenUsed/>
    <w:rsid w:val="00C351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s/vk.com/fkp7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afgu7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.kadastr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ДеминаАН</dc:creator>
  <dc:description/>
  <cp:lastModifiedBy>Сарварова</cp:lastModifiedBy>
  <cp:revision>21</cp:revision>
  <cp:lastPrinted>2020-05-19T07:42:00Z</cp:lastPrinted>
  <dcterms:created xsi:type="dcterms:W3CDTF">2020-04-14T04:12:00Z</dcterms:created>
  <dcterms:modified xsi:type="dcterms:W3CDTF">2020-05-19T07:42:00Z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